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F8" w:rsidRDefault="00DE0AF8" w:rsidP="00DE0AF8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DE0AF8" w:rsidRDefault="00DE0AF8" w:rsidP="00DE0AF8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DE0AF8" w:rsidRDefault="00DE0AF8" w:rsidP="00DE0AF8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DE0AF8" w:rsidRDefault="00DE0AF8" w:rsidP="00DE0AF8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третя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сесія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сьомого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скликання</w:t>
      </w:r>
      <w:proofErr w:type="spellEnd"/>
    </w:p>
    <w:p w:rsidR="00DE0AF8" w:rsidRDefault="00DE0AF8" w:rsidP="00DE0AF8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перше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пленарне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засідання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)</w:t>
      </w:r>
    </w:p>
    <w:p w:rsidR="00DE0AF8" w:rsidRDefault="00DE0AF8" w:rsidP="00DE0AF8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Р І Ш Е Н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Н</w:t>
      </w:r>
      <w:proofErr w:type="spellEnd"/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Я </w:t>
      </w:r>
    </w:p>
    <w:p w:rsidR="00DE0AF8" w:rsidRDefault="00DE0AF8" w:rsidP="00DE0AF8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DE0AF8" w:rsidRDefault="00DE0AF8" w:rsidP="00DE0AF8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_GoBack"/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i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04.03.2016 року  №68</w:t>
      </w:r>
    </w:p>
    <w:bookmarkEnd w:id="0"/>
    <w:p w:rsidR="00DE0AF8" w:rsidRDefault="00DE0AF8" w:rsidP="00DE0AF8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                       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м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.У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жгород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            </w:t>
      </w:r>
    </w:p>
    <w:p w:rsidR="00DE0AF8" w:rsidRDefault="00DE0AF8" w:rsidP="00DE0AF8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DE0AF8" w:rsidRDefault="00DE0AF8" w:rsidP="00DE0AF8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Про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Програму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розвитку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та</w:t>
      </w:r>
    </w:p>
    <w:p w:rsidR="00DE0AF8" w:rsidRDefault="00DE0AF8" w:rsidP="00DE0AF8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п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ідтримки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тваринництва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і</w:t>
      </w:r>
    </w:p>
    <w:p w:rsidR="00DE0AF8" w:rsidRDefault="00DE0AF8" w:rsidP="00DE0AF8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птахівництва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районі</w:t>
      </w:r>
      <w:proofErr w:type="spellEnd"/>
    </w:p>
    <w:p w:rsidR="00DE0AF8" w:rsidRDefault="00DE0AF8" w:rsidP="00DE0AF8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на 2016 – 2020 роки</w:t>
      </w:r>
    </w:p>
    <w:p w:rsidR="00DE0AF8" w:rsidRDefault="00DE0AF8" w:rsidP="00DE0AF8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DE0AF8" w:rsidRDefault="00DE0AF8" w:rsidP="00DE0AF8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DE0AF8" w:rsidRDefault="00DE0AF8" w:rsidP="00DE0AF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Відповідно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r>
        <w:rPr>
          <w:rFonts w:ascii="Verdana" w:hAnsi="Verdana"/>
          <w:color w:val="3E3E3E"/>
          <w:sz w:val="17"/>
          <w:szCs w:val="17"/>
        </w:rPr>
        <w:t>статті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91 Бюджетного кодексу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пункту 16 </w:t>
      </w:r>
      <w:proofErr w:type="spellStart"/>
      <w:r>
        <w:rPr>
          <w:rFonts w:ascii="Verdana" w:hAnsi="Verdana"/>
          <w:color w:val="3E3E3E"/>
          <w:sz w:val="17"/>
          <w:szCs w:val="17"/>
        </w:rPr>
        <w:t>частини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1 </w:t>
      </w:r>
      <w:proofErr w:type="spellStart"/>
      <w:r>
        <w:rPr>
          <w:rFonts w:ascii="Verdana" w:hAnsi="Verdana"/>
          <w:color w:val="3E3E3E"/>
          <w:sz w:val="17"/>
          <w:szCs w:val="17"/>
        </w:rPr>
        <w:t>статті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43 Закону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“Про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м</w:t>
      </w:r>
      <w:proofErr w:type="gramEnd"/>
      <w:r>
        <w:rPr>
          <w:rFonts w:ascii="Verdana" w:hAnsi="Verdana"/>
          <w:color w:val="3E3E3E"/>
          <w:sz w:val="17"/>
          <w:szCs w:val="17"/>
        </w:rPr>
        <w:t>ісцеве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самоврядування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”,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рада </w:t>
      </w:r>
      <w:proofErr w:type="spellStart"/>
      <w:r>
        <w:rPr>
          <w:rFonts w:ascii="Verdana" w:hAnsi="Verdana"/>
          <w:color w:val="3E3E3E"/>
          <w:sz w:val="17"/>
          <w:szCs w:val="17"/>
        </w:rPr>
        <w:t>вирішила</w:t>
      </w:r>
      <w:proofErr w:type="spellEnd"/>
      <w:r>
        <w:rPr>
          <w:rFonts w:ascii="Verdana" w:hAnsi="Verdana"/>
          <w:color w:val="3E3E3E"/>
          <w:sz w:val="17"/>
          <w:szCs w:val="17"/>
        </w:rPr>
        <w:t>:</w:t>
      </w:r>
    </w:p>
    <w:p w:rsidR="00DE0AF8" w:rsidRDefault="00DE0AF8" w:rsidP="00DE0AF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 </w:t>
      </w:r>
      <w:proofErr w:type="spellStart"/>
      <w:r>
        <w:rPr>
          <w:rFonts w:ascii="Verdana" w:hAnsi="Verdana"/>
          <w:color w:val="3E3E3E"/>
          <w:sz w:val="17"/>
          <w:szCs w:val="17"/>
        </w:rPr>
        <w:t>Затвердити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Програму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розвитку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п</w:t>
      </w:r>
      <w:proofErr w:type="gramEnd"/>
      <w:r>
        <w:rPr>
          <w:rFonts w:ascii="Verdana" w:hAnsi="Verdana"/>
          <w:color w:val="3E3E3E"/>
          <w:sz w:val="17"/>
          <w:szCs w:val="17"/>
        </w:rPr>
        <w:t>ідтримки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тваринництва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і </w:t>
      </w:r>
      <w:proofErr w:type="spellStart"/>
      <w:r>
        <w:rPr>
          <w:rFonts w:ascii="Verdana" w:hAnsi="Verdana"/>
          <w:color w:val="3E3E3E"/>
          <w:sz w:val="17"/>
          <w:szCs w:val="17"/>
        </w:rPr>
        <w:t>птахівництва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2016 – 2020 роки (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додається</w:t>
      </w:r>
      <w:proofErr w:type="spellEnd"/>
      <w:r>
        <w:rPr>
          <w:rFonts w:ascii="Verdana" w:hAnsi="Verdana"/>
          <w:color w:val="3E3E3E"/>
          <w:sz w:val="17"/>
          <w:szCs w:val="17"/>
        </w:rPr>
        <w:t>).</w:t>
      </w:r>
    </w:p>
    <w:p w:rsidR="00DE0AF8" w:rsidRDefault="00DE0AF8" w:rsidP="00DE0AF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2.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державній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адм</w:t>
      </w:r>
      <w:proofErr w:type="gramEnd"/>
      <w:r>
        <w:rPr>
          <w:rFonts w:ascii="Verdana" w:hAnsi="Verdana"/>
          <w:color w:val="3E3E3E"/>
          <w:sz w:val="17"/>
          <w:szCs w:val="17"/>
        </w:rPr>
        <w:t>іністрації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про </w:t>
      </w:r>
      <w:proofErr w:type="spellStart"/>
      <w:r>
        <w:rPr>
          <w:rFonts w:ascii="Verdana" w:hAnsi="Verdana"/>
          <w:color w:val="3E3E3E"/>
          <w:sz w:val="17"/>
          <w:szCs w:val="17"/>
        </w:rPr>
        <w:t>хід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реалізації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Програми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інформувати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раду </w:t>
      </w:r>
      <w:proofErr w:type="spellStart"/>
      <w:r>
        <w:rPr>
          <w:rFonts w:ascii="Verdana" w:hAnsi="Verdana"/>
          <w:color w:val="3E3E3E"/>
          <w:sz w:val="17"/>
          <w:szCs w:val="17"/>
        </w:rPr>
        <w:t>щороку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15 </w:t>
      </w:r>
      <w:proofErr w:type="spellStart"/>
      <w:r>
        <w:rPr>
          <w:rFonts w:ascii="Verdana" w:hAnsi="Verdana"/>
          <w:color w:val="3E3E3E"/>
          <w:sz w:val="17"/>
          <w:szCs w:val="17"/>
        </w:rPr>
        <w:t>січня</w:t>
      </w:r>
      <w:proofErr w:type="spellEnd"/>
    </w:p>
    <w:p w:rsidR="00DE0AF8" w:rsidRDefault="00DE0AF8" w:rsidP="00DE0AF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3. Контроль за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виконанням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цього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покласти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3E3E3E"/>
          <w:sz w:val="17"/>
          <w:szCs w:val="17"/>
        </w:rPr>
        <w:t>першого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заступника </w:t>
      </w:r>
      <w:proofErr w:type="spellStart"/>
      <w:r>
        <w:rPr>
          <w:rFonts w:ascii="Verdana" w:hAnsi="Verdana"/>
          <w:color w:val="3E3E3E"/>
          <w:sz w:val="17"/>
          <w:szCs w:val="17"/>
        </w:rPr>
        <w:t>голови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державної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адміністрації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Гарновдія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О.-В.В. та  </w:t>
      </w:r>
      <w:proofErr w:type="spellStart"/>
      <w:r>
        <w:rPr>
          <w:rFonts w:ascii="Verdana" w:hAnsi="Verdana"/>
          <w:color w:val="3E3E3E"/>
          <w:sz w:val="17"/>
          <w:szCs w:val="17"/>
        </w:rPr>
        <w:t>постійну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комісію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 </w:t>
      </w:r>
      <w:proofErr w:type="spellStart"/>
      <w:r>
        <w:rPr>
          <w:rFonts w:ascii="Verdana" w:hAnsi="Verdana"/>
          <w:color w:val="3E3E3E"/>
          <w:sz w:val="17"/>
          <w:szCs w:val="17"/>
        </w:rPr>
        <w:t>питань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економічного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розвитку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підприємництва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екології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надр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3E3E3E"/>
          <w:sz w:val="17"/>
          <w:szCs w:val="17"/>
        </w:rPr>
        <w:t>земельних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ресурсів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3E3E3E"/>
          <w:sz w:val="17"/>
          <w:szCs w:val="17"/>
        </w:rPr>
        <w:t>Готра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М.М.).</w:t>
      </w:r>
    </w:p>
    <w:p w:rsidR="00DE0AF8" w:rsidRDefault="00DE0AF8" w:rsidP="00DE0AF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DE0AF8" w:rsidRDefault="00DE0AF8" w:rsidP="00DE0AF8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DE0AF8" w:rsidRDefault="00DE0AF8" w:rsidP="00DE0AF8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Голова ради                                                                      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Р.В.Чорнак</w:t>
      </w:r>
      <w:proofErr w:type="spellEnd"/>
    </w:p>
    <w:p w:rsidR="001A24BA" w:rsidRDefault="001A24BA"/>
    <w:sectPr w:rsidR="001A2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EB"/>
    <w:rsid w:val="001A24BA"/>
    <w:rsid w:val="00DE0AF8"/>
    <w:rsid w:val="00FC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0A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0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2016-04-27T18:16:00Z</dcterms:created>
  <dcterms:modified xsi:type="dcterms:W3CDTF">2016-04-27T18:16:00Z</dcterms:modified>
</cp:coreProperties>
</file>